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79A" w:rsidRDefault="000D579A" w:rsidP="000D579A">
      <w:pPr>
        <w:spacing w:line="360" w:lineRule="auto"/>
        <w:rPr>
          <w:rFonts w:ascii="楷体_GB2312" w:eastAsia="楷体_GB2312"/>
          <w:b/>
          <w:sz w:val="24"/>
        </w:rPr>
      </w:pPr>
      <w:r w:rsidRPr="002006FA">
        <w:rPr>
          <w:rFonts w:ascii="仿宋_GB2312" w:eastAsia="仿宋_GB2312" w:hAnsi="宋体" w:hint="eastAsia"/>
          <w:sz w:val="32"/>
          <w:szCs w:val="32"/>
        </w:rPr>
        <w:t>附件1：</w:t>
      </w:r>
    </w:p>
    <w:p w:rsidR="000D579A" w:rsidRDefault="000D579A" w:rsidP="000D579A">
      <w:pPr>
        <w:snapToGrid w:val="0"/>
        <w:jc w:val="center"/>
        <w:rPr>
          <w:rFonts w:ascii="黑体" w:eastAsia="黑体"/>
          <w:sz w:val="32"/>
          <w:szCs w:val="32"/>
        </w:rPr>
      </w:pPr>
      <w:r w:rsidRPr="0004394D">
        <w:rPr>
          <w:rFonts w:ascii="黑体" w:eastAsia="黑体" w:hint="eastAsia"/>
          <w:sz w:val="32"/>
          <w:szCs w:val="32"/>
        </w:rPr>
        <w:t>全国高校外语教学大赛江苏省赛区组委会名单</w:t>
      </w:r>
    </w:p>
    <w:p w:rsidR="000D579A" w:rsidRPr="0004394D" w:rsidRDefault="000D579A" w:rsidP="000D579A">
      <w:pPr>
        <w:snapToGrid w:val="0"/>
        <w:jc w:val="center"/>
        <w:rPr>
          <w:rFonts w:ascii="黑体" w:eastAsia="黑体"/>
          <w:sz w:val="32"/>
          <w:szCs w:val="32"/>
        </w:rPr>
      </w:pPr>
    </w:p>
    <w:p w:rsidR="000D579A" w:rsidRDefault="000D579A" w:rsidP="000D579A">
      <w:pPr>
        <w:snapToGrid w:val="0"/>
        <w:spacing w:line="460" w:lineRule="exact"/>
        <w:ind w:firstLineChars="100" w:firstLine="240"/>
        <w:rPr>
          <w:rFonts w:ascii="宋体" w:hAnsi="宋体" w:cs="宋体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总 指 导</w:t>
      </w:r>
      <w:r>
        <w:rPr>
          <w:rFonts w:eastAsia="仿宋_GB2312" w:hint="eastAsia"/>
          <w:color w:val="000000"/>
          <w:sz w:val="24"/>
        </w:rPr>
        <w:t>：</w:t>
      </w:r>
      <w:r>
        <w:rPr>
          <w:rFonts w:ascii="宋体" w:hAnsi="宋体" w:cs="宋体" w:hint="eastAsia"/>
          <w:color w:val="000000"/>
          <w:sz w:val="24"/>
        </w:rPr>
        <w:t>丁晓昌</w:t>
      </w:r>
    </w:p>
    <w:p w:rsidR="000D579A" w:rsidRDefault="000D579A" w:rsidP="000D579A">
      <w:pPr>
        <w:snapToGrid w:val="0"/>
        <w:spacing w:line="460" w:lineRule="exact"/>
        <w:ind w:firstLineChars="100" w:firstLine="240"/>
        <w:rPr>
          <w:rFonts w:ascii="宋体" w:hAnsi="宋体" w:cs="宋体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总 顾 问：</w:t>
      </w:r>
      <w:proofErr w:type="gramStart"/>
      <w:r>
        <w:rPr>
          <w:rFonts w:ascii="宋体" w:hAnsi="宋体" w:cs="宋体" w:hint="eastAsia"/>
          <w:color w:val="000000"/>
          <w:sz w:val="24"/>
        </w:rPr>
        <w:t>杨治中</w:t>
      </w:r>
      <w:proofErr w:type="gramEnd"/>
    </w:p>
    <w:p w:rsidR="000D579A" w:rsidRDefault="000D579A" w:rsidP="000D579A">
      <w:pPr>
        <w:snapToGrid w:val="0"/>
        <w:spacing w:line="460" w:lineRule="exact"/>
        <w:ind w:firstLineChars="100" w:firstLine="240"/>
        <w:rPr>
          <w:rFonts w:ascii="宋体" w:hAnsi="宋体" w:cs="宋体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专家委员：</w:t>
      </w:r>
      <w:r>
        <w:rPr>
          <w:rFonts w:ascii="宋体" w:hAnsi="宋体" w:cs="宋体" w:hint="eastAsia"/>
          <w:color w:val="000000"/>
          <w:sz w:val="24"/>
        </w:rPr>
        <w:t xml:space="preserve">杨金才  薛家宝  俞洪亮  陈 红  毕凤珊  </w:t>
      </w:r>
      <w:r>
        <w:rPr>
          <w:rFonts w:ascii="宋体" w:hAnsi="宋体" w:hint="eastAsia"/>
          <w:sz w:val="24"/>
        </w:rPr>
        <w:t>严</w:t>
      </w:r>
      <w:proofErr w:type="gramStart"/>
      <w:r>
        <w:rPr>
          <w:rFonts w:ascii="宋体" w:hAnsi="宋体" w:hint="eastAsia"/>
          <w:sz w:val="24"/>
        </w:rPr>
        <w:t>世</w:t>
      </w:r>
      <w:proofErr w:type="gramEnd"/>
      <w:r>
        <w:rPr>
          <w:rFonts w:ascii="宋体" w:hAnsi="宋体" w:hint="eastAsia"/>
          <w:sz w:val="24"/>
        </w:rPr>
        <w:t xml:space="preserve">清  </w:t>
      </w:r>
      <w:r>
        <w:rPr>
          <w:rFonts w:ascii="宋体" w:hAnsi="宋体" w:cs="宋体" w:hint="eastAsia"/>
          <w:color w:val="000000"/>
          <w:sz w:val="24"/>
        </w:rPr>
        <w:t>孙 玉</w:t>
      </w:r>
    </w:p>
    <w:p w:rsidR="000D579A" w:rsidRDefault="000D579A" w:rsidP="000D579A">
      <w:pPr>
        <w:spacing w:line="460" w:lineRule="exact"/>
        <w:ind w:firstLineChars="100" w:firstLine="240"/>
        <w:rPr>
          <w:rFonts w:ascii="黑体" w:eastAsia="黑体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主    任：</w:t>
      </w:r>
    </w:p>
    <w:p w:rsidR="000D579A" w:rsidRPr="001F5C81" w:rsidRDefault="000D579A" w:rsidP="000D579A">
      <w:pPr>
        <w:spacing w:line="460" w:lineRule="exact"/>
        <w:ind w:firstLineChars="600" w:firstLine="1440"/>
        <w:rPr>
          <w:rFonts w:ascii="黑体" w:eastAsia="黑体"/>
          <w:color w:val="000000"/>
          <w:sz w:val="24"/>
        </w:rPr>
      </w:pPr>
      <w:r>
        <w:rPr>
          <w:rFonts w:ascii="宋体" w:hAnsi="宋体" w:hint="eastAsia"/>
          <w:sz w:val="24"/>
        </w:rPr>
        <w:t>王海啸  江苏省高等学校外国语教学研究会会长</w:t>
      </w:r>
    </w:p>
    <w:p w:rsidR="000D579A" w:rsidRDefault="000D579A" w:rsidP="000D579A">
      <w:pPr>
        <w:snapToGrid w:val="0"/>
        <w:spacing w:line="460" w:lineRule="exact"/>
        <w:ind w:firstLineChars="600" w:firstLine="1440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李霄翔</w:t>
      </w:r>
      <w:proofErr w:type="gramEnd"/>
      <w:r>
        <w:rPr>
          <w:rFonts w:ascii="宋体" w:hAnsi="宋体" w:hint="eastAsia"/>
          <w:sz w:val="24"/>
        </w:rPr>
        <w:t xml:space="preserve">  江苏省高等学校外国语教学研究会常务副会长</w:t>
      </w:r>
    </w:p>
    <w:p w:rsidR="000D579A" w:rsidRDefault="000D579A" w:rsidP="000D579A">
      <w:pPr>
        <w:spacing w:line="460" w:lineRule="exact"/>
        <w:ind w:firstLineChars="100" w:firstLine="24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副 主 任：</w:t>
      </w:r>
    </w:p>
    <w:p w:rsidR="000D579A" w:rsidRPr="001F5C81" w:rsidRDefault="000D579A" w:rsidP="000D579A">
      <w:pPr>
        <w:spacing w:line="460" w:lineRule="exact"/>
        <w:ind w:firstLineChars="600" w:firstLine="1440"/>
        <w:rPr>
          <w:rFonts w:ascii="黑体" w:eastAsia="黑体" w:hAnsi="黑体"/>
          <w:color w:val="000000"/>
          <w:sz w:val="24"/>
        </w:rPr>
      </w:pPr>
      <w:proofErr w:type="gramStart"/>
      <w:r>
        <w:rPr>
          <w:rFonts w:ascii="宋体" w:hAnsi="宋体" w:hint="eastAsia"/>
          <w:sz w:val="24"/>
        </w:rPr>
        <w:t>吴立保</w:t>
      </w:r>
      <w:proofErr w:type="gramEnd"/>
      <w:r>
        <w:rPr>
          <w:rFonts w:ascii="宋体" w:hAnsi="宋体" w:hint="eastAsia"/>
          <w:sz w:val="24"/>
        </w:rPr>
        <w:t xml:space="preserve">  江苏省高等教育学会秘书长</w:t>
      </w:r>
    </w:p>
    <w:p w:rsidR="000D579A" w:rsidRDefault="000D579A" w:rsidP="000D579A">
      <w:pPr>
        <w:spacing w:line="460" w:lineRule="exact"/>
        <w:ind w:leftChars="675" w:left="141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王如平  扬州市职业大学副校长</w:t>
      </w:r>
    </w:p>
    <w:p w:rsidR="000D579A" w:rsidRDefault="000D579A" w:rsidP="000D579A">
      <w:pPr>
        <w:snapToGrid w:val="0"/>
        <w:spacing w:line="460" w:lineRule="exact"/>
        <w:ind w:leftChars="675" w:left="141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徐德培 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江苏高校外国语教学研究会高职分会会长</w:t>
      </w:r>
    </w:p>
    <w:p w:rsidR="000D579A" w:rsidRDefault="000D579A" w:rsidP="000D579A">
      <w:pPr>
        <w:snapToGrid w:val="0"/>
        <w:spacing w:line="460" w:lineRule="exact"/>
        <w:ind w:leftChars="675" w:left="1418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李恩亮</w:t>
      </w:r>
      <w:proofErr w:type="gramEnd"/>
      <w:r>
        <w:rPr>
          <w:rFonts w:ascii="宋体" w:hAnsi="宋体" w:hint="eastAsia"/>
          <w:sz w:val="24"/>
        </w:rPr>
        <w:t xml:space="preserve">  江苏职业院校应用外语研究会会长</w:t>
      </w:r>
    </w:p>
    <w:p w:rsidR="000D579A" w:rsidRDefault="000D579A" w:rsidP="000D579A">
      <w:pPr>
        <w:spacing w:line="460" w:lineRule="exact"/>
        <w:ind w:leftChars="675" w:left="141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邵红万  扬州市职业大学外国语学院院长</w:t>
      </w:r>
    </w:p>
    <w:p w:rsidR="000D579A" w:rsidRDefault="000D579A" w:rsidP="000D579A">
      <w:pPr>
        <w:spacing w:line="460" w:lineRule="exact"/>
        <w:ind w:leftChars="675" w:left="141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朱新福  苏州大学外国语学院院长</w:t>
      </w:r>
    </w:p>
    <w:p w:rsidR="000D579A" w:rsidRDefault="000D579A" w:rsidP="000D579A">
      <w:pPr>
        <w:spacing w:line="460" w:lineRule="exact"/>
        <w:ind w:leftChars="675" w:left="141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陈美华  东南大学外国语学院院长</w:t>
      </w:r>
    </w:p>
    <w:p w:rsidR="000D579A" w:rsidRDefault="000D579A" w:rsidP="000D579A">
      <w:pPr>
        <w:spacing w:line="460" w:lineRule="exact"/>
        <w:ind w:leftChars="675" w:left="141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何  宁  南京大学外国语学院院长</w:t>
      </w:r>
    </w:p>
    <w:p w:rsidR="000D579A" w:rsidRDefault="000D579A" w:rsidP="000D579A">
      <w:pPr>
        <w:spacing w:line="460" w:lineRule="exact"/>
        <w:ind w:leftChars="675" w:left="141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严志军  南京师范大学外国语学院院长</w:t>
      </w:r>
    </w:p>
    <w:p w:rsidR="000D579A" w:rsidRDefault="000D579A" w:rsidP="000D579A">
      <w:pPr>
        <w:snapToGrid w:val="0"/>
        <w:spacing w:line="460" w:lineRule="exact"/>
        <w:ind w:leftChars="675" w:left="141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赵雪琴  南京理工大学外国语学院院长</w:t>
      </w:r>
    </w:p>
    <w:p w:rsidR="000D579A" w:rsidRDefault="000D579A" w:rsidP="000D579A">
      <w:pPr>
        <w:snapToGrid w:val="0"/>
        <w:spacing w:line="460" w:lineRule="exact"/>
        <w:ind w:leftChars="675" w:left="141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郭富强  苏州科技大学外国语学院院长</w:t>
      </w:r>
    </w:p>
    <w:p w:rsidR="000D579A" w:rsidRDefault="000D579A" w:rsidP="000D579A">
      <w:pPr>
        <w:snapToGrid w:val="0"/>
        <w:spacing w:line="460" w:lineRule="exact"/>
        <w:ind w:leftChars="675" w:left="1418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黄新炎</w:t>
      </w:r>
      <w:proofErr w:type="gramEnd"/>
      <w:r>
        <w:rPr>
          <w:rFonts w:ascii="宋体" w:hAnsi="宋体" w:hint="eastAsia"/>
          <w:sz w:val="24"/>
        </w:rPr>
        <w:t xml:space="preserve">  上海外语教育出版社江苏地区总经理</w:t>
      </w:r>
    </w:p>
    <w:p w:rsidR="000D579A" w:rsidRDefault="000D579A" w:rsidP="000D579A">
      <w:pPr>
        <w:spacing w:line="460" w:lineRule="exact"/>
        <w:ind w:firstLineChars="100" w:firstLine="24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秘 书 长：</w:t>
      </w:r>
    </w:p>
    <w:p w:rsidR="000D579A" w:rsidRPr="001F5C81" w:rsidRDefault="000D579A" w:rsidP="000D579A">
      <w:pPr>
        <w:spacing w:line="460" w:lineRule="exact"/>
        <w:ind w:firstLineChars="600" w:firstLine="1440"/>
        <w:rPr>
          <w:rFonts w:ascii="黑体" w:eastAsia="黑体"/>
          <w:sz w:val="24"/>
        </w:rPr>
      </w:pPr>
      <w:r>
        <w:rPr>
          <w:rFonts w:ascii="宋体" w:hAnsi="宋体" w:hint="eastAsia"/>
          <w:sz w:val="24"/>
        </w:rPr>
        <w:t xml:space="preserve">胡永辉  江苏省高等学校外国语教学研究会秘书长 </w:t>
      </w:r>
    </w:p>
    <w:p w:rsidR="000D579A" w:rsidRDefault="000D579A" w:rsidP="000D579A">
      <w:pPr>
        <w:snapToGrid w:val="0"/>
        <w:spacing w:line="460" w:lineRule="exact"/>
        <w:ind w:firstLineChars="590" w:firstLine="1416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崔</w:t>
      </w:r>
      <w:proofErr w:type="gramEnd"/>
      <w:r>
        <w:rPr>
          <w:rFonts w:ascii="宋体" w:hAnsi="宋体" w:hint="eastAsia"/>
          <w:sz w:val="24"/>
        </w:rPr>
        <w:t xml:space="preserve">  红  江苏外教社图书发行有限公司副总经理</w:t>
      </w:r>
    </w:p>
    <w:p w:rsidR="007005B9" w:rsidRDefault="007005B9">
      <w:bookmarkStart w:id="0" w:name="_GoBack"/>
      <w:bookmarkEnd w:id="0"/>
    </w:p>
    <w:sectPr w:rsidR="00700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79A"/>
    <w:rsid w:val="000D579A"/>
    <w:rsid w:val="0070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37B838-B987-45CA-A8AD-5BBC3427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7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1</cp:revision>
  <dcterms:created xsi:type="dcterms:W3CDTF">2020-05-25T06:02:00Z</dcterms:created>
  <dcterms:modified xsi:type="dcterms:W3CDTF">2020-05-25T06:03:00Z</dcterms:modified>
</cp:coreProperties>
</file>