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18D" w:rsidRDefault="0046718D" w:rsidP="0046718D">
      <w:pPr>
        <w:spacing w:line="360" w:lineRule="auto"/>
        <w:rPr>
          <w:rFonts w:ascii="楷体_GB2312" w:eastAsia="楷体_GB2312"/>
          <w:b/>
          <w:bCs/>
          <w:sz w:val="24"/>
          <w:szCs w:val="24"/>
        </w:rPr>
      </w:pPr>
      <w:r w:rsidRPr="002006FA">
        <w:rPr>
          <w:rFonts w:ascii="仿宋_GB2312" w:eastAsia="仿宋_GB2312" w:hAnsi="宋体" w:cs="仿宋_GB2312" w:hint="eastAsia"/>
          <w:sz w:val="32"/>
          <w:szCs w:val="32"/>
        </w:rPr>
        <w:t>附件</w:t>
      </w:r>
      <w:r w:rsidRPr="002006FA">
        <w:rPr>
          <w:rFonts w:ascii="仿宋_GB2312" w:eastAsia="仿宋_GB2312" w:hAnsi="宋体" w:cs="仿宋_GB2312"/>
          <w:sz w:val="32"/>
          <w:szCs w:val="32"/>
        </w:rPr>
        <w:t>1</w:t>
      </w:r>
      <w:r w:rsidRPr="002006FA">
        <w:rPr>
          <w:rFonts w:ascii="仿宋_GB2312" w:eastAsia="仿宋_GB2312" w:hAnsi="宋体" w:cs="仿宋_GB2312" w:hint="eastAsia"/>
          <w:sz w:val="32"/>
          <w:szCs w:val="32"/>
        </w:rPr>
        <w:t>：</w:t>
      </w:r>
    </w:p>
    <w:p w:rsidR="0046718D" w:rsidRDefault="0046718D" w:rsidP="0046718D">
      <w:pPr>
        <w:snapToGrid w:val="0"/>
        <w:jc w:val="center"/>
        <w:rPr>
          <w:rFonts w:ascii="黑体" w:eastAsia="黑体"/>
          <w:sz w:val="32"/>
          <w:szCs w:val="32"/>
        </w:rPr>
      </w:pPr>
      <w:bookmarkStart w:id="0" w:name="_GoBack"/>
      <w:r w:rsidRPr="0004394D">
        <w:rPr>
          <w:rFonts w:ascii="黑体" w:eastAsia="黑体" w:cs="黑体" w:hint="eastAsia"/>
          <w:sz w:val="32"/>
          <w:szCs w:val="32"/>
        </w:rPr>
        <w:t>全国高校外语教学大赛江苏省赛区组委会名单</w:t>
      </w:r>
    </w:p>
    <w:bookmarkEnd w:id="0"/>
    <w:p w:rsidR="0046718D" w:rsidRPr="0004394D" w:rsidRDefault="0046718D" w:rsidP="0046718D">
      <w:pPr>
        <w:snapToGrid w:val="0"/>
        <w:jc w:val="center"/>
        <w:rPr>
          <w:rFonts w:ascii="黑体" w:eastAsia="黑体"/>
          <w:sz w:val="32"/>
          <w:szCs w:val="32"/>
        </w:rPr>
      </w:pPr>
    </w:p>
    <w:p w:rsidR="0046718D" w:rsidRDefault="0046718D" w:rsidP="0046718D">
      <w:pPr>
        <w:snapToGrid w:val="0"/>
        <w:spacing w:line="460" w:lineRule="exact"/>
        <w:ind w:firstLineChars="100" w:firstLine="240"/>
        <w:rPr>
          <w:rFonts w:ascii="宋体"/>
          <w:color w:val="000000"/>
          <w:sz w:val="24"/>
          <w:szCs w:val="24"/>
        </w:rPr>
      </w:pPr>
      <w:r>
        <w:rPr>
          <w:rFonts w:ascii="黑体" w:eastAsia="黑体" w:cs="黑体" w:hint="eastAsia"/>
          <w:color w:val="000000"/>
          <w:sz w:val="24"/>
          <w:szCs w:val="24"/>
        </w:rPr>
        <w:t>总</w:t>
      </w:r>
      <w:r>
        <w:rPr>
          <w:rFonts w:ascii="黑体" w:eastAsia="黑体" w:cs="黑体"/>
          <w:color w:val="000000"/>
          <w:sz w:val="24"/>
          <w:szCs w:val="24"/>
        </w:rPr>
        <w:t xml:space="preserve"> </w:t>
      </w:r>
      <w:r>
        <w:rPr>
          <w:rFonts w:ascii="黑体" w:eastAsia="黑体" w:cs="黑体" w:hint="eastAsia"/>
          <w:color w:val="000000"/>
          <w:sz w:val="24"/>
          <w:szCs w:val="24"/>
        </w:rPr>
        <w:t>指</w:t>
      </w:r>
      <w:r>
        <w:rPr>
          <w:rFonts w:ascii="黑体" w:eastAsia="黑体" w:cs="黑体"/>
          <w:color w:val="000000"/>
          <w:sz w:val="24"/>
          <w:szCs w:val="24"/>
        </w:rPr>
        <w:t xml:space="preserve"> </w:t>
      </w:r>
      <w:r>
        <w:rPr>
          <w:rFonts w:ascii="黑体" w:eastAsia="黑体" w:cs="黑体" w:hint="eastAsia"/>
          <w:color w:val="000000"/>
          <w:sz w:val="24"/>
          <w:szCs w:val="24"/>
        </w:rPr>
        <w:t>导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sz w:val="24"/>
          <w:szCs w:val="24"/>
        </w:rPr>
        <w:t>丁晓昌</w:t>
      </w:r>
    </w:p>
    <w:p w:rsidR="0046718D" w:rsidRDefault="0046718D" w:rsidP="0046718D">
      <w:pPr>
        <w:snapToGrid w:val="0"/>
        <w:spacing w:line="460" w:lineRule="exact"/>
        <w:ind w:firstLineChars="100" w:firstLine="240"/>
        <w:rPr>
          <w:rFonts w:ascii="宋体"/>
          <w:color w:val="000000"/>
          <w:sz w:val="24"/>
          <w:szCs w:val="24"/>
        </w:rPr>
      </w:pPr>
      <w:r>
        <w:rPr>
          <w:rFonts w:ascii="黑体" w:eastAsia="黑体" w:cs="黑体" w:hint="eastAsia"/>
          <w:color w:val="000000"/>
          <w:sz w:val="24"/>
          <w:szCs w:val="24"/>
        </w:rPr>
        <w:t>总</w:t>
      </w:r>
      <w:r>
        <w:rPr>
          <w:rFonts w:ascii="黑体" w:eastAsia="黑体" w:cs="黑体"/>
          <w:color w:val="000000"/>
          <w:sz w:val="24"/>
          <w:szCs w:val="24"/>
        </w:rPr>
        <w:t xml:space="preserve"> </w:t>
      </w:r>
      <w:r>
        <w:rPr>
          <w:rFonts w:ascii="黑体" w:eastAsia="黑体" w:cs="黑体" w:hint="eastAsia"/>
          <w:color w:val="000000"/>
          <w:sz w:val="24"/>
          <w:szCs w:val="24"/>
        </w:rPr>
        <w:t>顾</w:t>
      </w:r>
      <w:r>
        <w:rPr>
          <w:rFonts w:ascii="黑体" w:eastAsia="黑体" w:cs="黑体"/>
          <w:color w:val="000000"/>
          <w:sz w:val="24"/>
          <w:szCs w:val="24"/>
        </w:rPr>
        <w:t xml:space="preserve"> </w:t>
      </w:r>
      <w:r>
        <w:rPr>
          <w:rFonts w:ascii="黑体" w:eastAsia="黑体" w:cs="黑体" w:hint="eastAsia"/>
          <w:color w:val="000000"/>
          <w:sz w:val="24"/>
          <w:szCs w:val="24"/>
        </w:rPr>
        <w:t>问：</w:t>
      </w:r>
      <w:proofErr w:type="gramStart"/>
      <w:r>
        <w:rPr>
          <w:rFonts w:ascii="宋体" w:hAnsi="宋体" w:cs="宋体" w:hint="eastAsia"/>
          <w:color w:val="000000"/>
          <w:sz w:val="24"/>
          <w:szCs w:val="24"/>
        </w:rPr>
        <w:t>杨治中</w:t>
      </w:r>
      <w:proofErr w:type="gramEnd"/>
    </w:p>
    <w:p w:rsidR="0046718D" w:rsidRDefault="0046718D" w:rsidP="0046718D">
      <w:pPr>
        <w:snapToGrid w:val="0"/>
        <w:spacing w:line="460" w:lineRule="exact"/>
        <w:ind w:firstLineChars="100" w:firstLine="240"/>
        <w:rPr>
          <w:rFonts w:ascii="宋体"/>
          <w:color w:val="000000"/>
          <w:sz w:val="24"/>
          <w:szCs w:val="24"/>
        </w:rPr>
      </w:pPr>
      <w:r>
        <w:rPr>
          <w:rFonts w:ascii="黑体" w:eastAsia="黑体" w:cs="黑体" w:hint="eastAsia"/>
          <w:color w:val="000000"/>
          <w:sz w:val="24"/>
          <w:szCs w:val="24"/>
        </w:rPr>
        <w:t>专家委员：</w:t>
      </w:r>
      <w:r>
        <w:rPr>
          <w:rFonts w:ascii="宋体" w:hAnsi="宋体" w:cs="宋体" w:hint="eastAsia"/>
          <w:color w:val="000000"/>
          <w:sz w:val="24"/>
          <w:szCs w:val="24"/>
        </w:rPr>
        <w:t>俞洪亮</w:t>
      </w:r>
      <w:r>
        <w:rPr>
          <w:rFonts w:ascii="宋体" w:hAnsi="宋体" w:cs="宋体"/>
          <w:color w:val="00000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sz w:val="24"/>
          <w:szCs w:val="24"/>
        </w:rPr>
        <w:t>陈</w:t>
      </w:r>
      <w:r>
        <w:rPr>
          <w:rFonts w:ascii="宋体" w:hAnsi="宋体" w:cs="宋体"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>红</w:t>
      </w:r>
      <w:r>
        <w:rPr>
          <w:rFonts w:ascii="宋体" w:hAnsi="宋体" w:cs="宋体"/>
          <w:color w:val="00000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sz w:val="24"/>
          <w:szCs w:val="24"/>
        </w:rPr>
        <w:t>毕凤珊</w:t>
      </w:r>
      <w:r>
        <w:rPr>
          <w:rFonts w:ascii="宋体" w:hAnsi="宋体" w:cs="宋体"/>
          <w:color w:val="000000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严</w:t>
      </w:r>
      <w:proofErr w:type="gramStart"/>
      <w:r>
        <w:rPr>
          <w:rFonts w:ascii="宋体" w:hAnsi="宋体" w:cs="宋体" w:hint="eastAsia"/>
          <w:sz w:val="24"/>
          <w:szCs w:val="24"/>
        </w:rPr>
        <w:t>世</w:t>
      </w:r>
      <w:proofErr w:type="gramEnd"/>
      <w:r>
        <w:rPr>
          <w:rFonts w:ascii="宋体" w:hAnsi="宋体" w:cs="宋体" w:hint="eastAsia"/>
          <w:sz w:val="24"/>
          <w:szCs w:val="24"/>
        </w:rPr>
        <w:t>清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sz w:val="24"/>
          <w:szCs w:val="24"/>
        </w:rPr>
        <w:t>孙</w:t>
      </w:r>
      <w:r>
        <w:rPr>
          <w:rFonts w:ascii="宋体" w:hAnsi="宋体" w:cs="宋体"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>玉</w:t>
      </w:r>
    </w:p>
    <w:p w:rsidR="0046718D" w:rsidRDefault="0046718D" w:rsidP="0046718D">
      <w:pPr>
        <w:spacing w:line="460" w:lineRule="exact"/>
        <w:ind w:firstLineChars="100" w:firstLine="240"/>
        <w:rPr>
          <w:rFonts w:ascii="黑体" w:eastAsia="黑体"/>
          <w:color w:val="000000"/>
          <w:sz w:val="24"/>
          <w:szCs w:val="24"/>
        </w:rPr>
      </w:pPr>
      <w:r>
        <w:rPr>
          <w:rFonts w:ascii="黑体" w:eastAsia="黑体" w:cs="黑体" w:hint="eastAsia"/>
          <w:color w:val="000000"/>
          <w:sz w:val="24"/>
          <w:szCs w:val="24"/>
        </w:rPr>
        <w:t>主</w:t>
      </w:r>
      <w:r>
        <w:rPr>
          <w:rFonts w:ascii="黑体" w:eastAsia="黑体" w:cs="黑体"/>
          <w:color w:val="000000"/>
          <w:sz w:val="24"/>
          <w:szCs w:val="24"/>
        </w:rPr>
        <w:t xml:space="preserve">    </w:t>
      </w:r>
      <w:r>
        <w:rPr>
          <w:rFonts w:ascii="黑体" w:eastAsia="黑体" w:cs="黑体" w:hint="eastAsia"/>
          <w:color w:val="000000"/>
          <w:sz w:val="24"/>
          <w:szCs w:val="24"/>
        </w:rPr>
        <w:t>任：</w:t>
      </w:r>
    </w:p>
    <w:p w:rsidR="0046718D" w:rsidRPr="001F5C81" w:rsidRDefault="0046718D" w:rsidP="0046718D">
      <w:pPr>
        <w:spacing w:line="460" w:lineRule="exact"/>
        <w:ind w:firstLineChars="600" w:firstLine="1440"/>
        <w:rPr>
          <w:rFonts w:ascii="黑体" w:eastAsia="黑体"/>
          <w:color w:val="000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王海啸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江苏省高等学校外国语教学研究会会长</w:t>
      </w:r>
    </w:p>
    <w:p w:rsidR="0046718D" w:rsidRDefault="0046718D" w:rsidP="0046718D">
      <w:pPr>
        <w:snapToGrid w:val="0"/>
        <w:spacing w:line="460" w:lineRule="exact"/>
        <w:ind w:firstLineChars="600" w:firstLine="1440"/>
        <w:rPr>
          <w:rFonts w:ascii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李霄翔</w:t>
      </w:r>
      <w:proofErr w:type="gramEnd"/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江苏省高等学校外国语教学研究会常务副会长</w:t>
      </w:r>
    </w:p>
    <w:p w:rsidR="0046718D" w:rsidRDefault="0046718D" w:rsidP="0046718D">
      <w:pPr>
        <w:spacing w:line="460" w:lineRule="exact"/>
        <w:ind w:firstLineChars="100" w:firstLine="240"/>
        <w:rPr>
          <w:rFonts w:ascii="黑体" w:eastAsia="黑体"/>
          <w:sz w:val="24"/>
          <w:szCs w:val="24"/>
        </w:rPr>
      </w:pPr>
      <w:r>
        <w:rPr>
          <w:rFonts w:ascii="黑体" w:eastAsia="黑体" w:cs="黑体" w:hint="eastAsia"/>
          <w:sz w:val="24"/>
          <w:szCs w:val="24"/>
        </w:rPr>
        <w:t>副</w:t>
      </w:r>
      <w:r>
        <w:rPr>
          <w:rFonts w:ascii="黑体" w:eastAsia="黑体" w:cs="黑体"/>
          <w:sz w:val="24"/>
          <w:szCs w:val="24"/>
        </w:rPr>
        <w:t xml:space="preserve"> </w:t>
      </w:r>
      <w:r>
        <w:rPr>
          <w:rFonts w:ascii="黑体" w:eastAsia="黑体" w:cs="黑体" w:hint="eastAsia"/>
          <w:sz w:val="24"/>
          <w:szCs w:val="24"/>
        </w:rPr>
        <w:t>主</w:t>
      </w:r>
      <w:r>
        <w:rPr>
          <w:rFonts w:ascii="黑体" w:eastAsia="黑体" w:cs="黑体"/>
          <w:sz w:val="24"/>
          <w:szCs w:val="24"/>
        </w:rPr>
        <w:t xml:space="preserve"> </w:t>
      </w:r>
      <w:r>
        <w:rPr>
          <w:rFonts w:ascii="黑体" w:eastAsia="黑体" w:cs="黑体" w:hint="eastAsia"/>
          <w:sz w:val="24"/>
          <w:szCs w:val="24"/>
        </w:rPr>
        <w:t>任：</w:t>
      </w:r>
    </w:p>
    <w:p w:rsidR="0046718D" w:rsidRPr="001F5C81" w:rsidRDefault="0046718D" w:rsidP="0046718D">
      <w:pPr>
        <w:spacing w:line="460" w:lineRule="exact"/>
        <w:ind w:firstLineChars="600" w:firstLine="1440"/>
        <w:rPr>
          <w:rFonts w:ascii="黑体" w:eastAsia="黑体" w:hAnsi="黑体"/>
          <w:color w:val="000000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吴立保</w:t>
      </w:r>
      <w:proofErr w:type="gramEnd"/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江苏省高等教育学会秘书长</w:t>
      </w:r>
    </w:p>
    <w:p w:rsidR="0046718D" w:rsidRDefault="0046718D" w:rsidP="0046718D">
      <w:pPr>
        <w:snapToGrid w:val="0"/>
        <w:spacing w:line="460" w:lineRule="exact"/>
        <w:ind w:leftChars="675" w:left="1418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徐德培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黑体" w:eastAsia="黑体" w:cs="黑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江苏高校外国语教学研究会高职分会会长</w:t>
      </w:r>
    </w:p>
    <w:p w:rsidR="0046718D" w:rsidRDefault="0046718D" w:rsidP="0046718D">
      <w:pPr>
        <w:snapToGrid w:val="0"/>
        <w:spacing w:line="460" w:lineRule="exact"/>
        <w:ind w:leftChars="675" w:left="1418"/>
        <w:rPr>
          <w:rFonts w:ascii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李恩亮</w:t>
      </w:r>
      <w:proofErr w:type="gramEnd"/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江苏职业院校应用外语研究会会长</w:t>
      </w:r>
    </w:p>
    <w:p w:rsidR="0046718D" w:rsidRDefault="0046718D" w:rsidP="0046718D">
      <w:pPr>
        <w:spacing w:line="460" w:lineRule="exact"/>
        <w:ind w:leftChars="675" w:left="1418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朱新福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苏州大学外国语学院院长</w:t>
      </w:r>
    </w:p>
    <w:p w:rsidR="0046718D" w:rsidRDefault="0046718D" w:rsidP="0046718D">
      <w:pPr>
        <w:spacing w:line="460" w:lineRule="exact"/>
        <w:ind w:leftChars="675" w:left="1418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陈美华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东南大学外国语学院院长</w:t>
      </w:r>
    </w:p>
    <w:p w:rsidR="0046718D" w:rsidRDefault="0046718D" w:rsidP="0046718D">
      <w:pPr>
        <w:spacing w:line="460" w:lineRule="exact"/>
        <w:ind w:leftChars="675" w:left="1418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何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宁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南京大学外国语学院院长</w:t>
      </w:r>
    </w:p>
    <w:p w:rsidR="0046718D" w:rsidRDefault="0046718D" w:rsidP="0046718D">
      <w:pPr>
        <w:spacing w:line="460" w:lineRule="exact"/>
        <w:ind w:leftChars="675" w:left="1418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王永祥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南京师范大学外国语学院院长</w:t>
      </w:r>
    </w:p>
    <w:p w:rsidR="0046718D" w:rsidRDefault="0046718D" w:rsidP="0046718D">
      <w:pPr>
        <w:snapToGrid w:val="0"/>
        <w:spacing w:line="460" w:lineRule="exact"/>
        <w:ind w:leftChars="675" w:left="1418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赵雪琴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南京理工大学外国语学院院长</w:t>
      </w:r>
    </w:p>
    <w:p w:rsidR="0046718D" w:rsidRDefault="0046718D" w:rsidP="0046718D">
      <w:pPr>
        <w:snapToGrid w:val="0"/>
        <w:spacing w:line="460" w:lineRule="exact"/>
        <w:ind w:leftChars="675" w:left="1418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刘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平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盐城工学院外国语学院院长</w:t>
      </w:r>
    </w:p>
    <w:p w:rsidR="0046718D" w:rsidRDefault="0046718D" w:rsidP="0046718D">
      <w:pPr>
        <w:snapToGrid w:val="0"/>
        <w:spacing w:line="460" w:lineRule="exact"/>
        <w:ind w:leftChars="675" w:left="1418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陈</w:t>
      </w:r>
      <w:proofErr w:type="gramStart"/>
      <w:r>
        <w:rPr>
          <w:rFonts w:ascii="宋体" w:hAnsi="宋体" w:cs="宋体" w:hint="eastAsia"/>
          <w:sz w:val="24"/>
          <w:szCs w:val="24"/>
        </w:rPr>
        <w:t>世</w:t>
      </w:r>
      <w:proofErr w:type="gramEnd"/>
      <w:r>
        <w:rPr>
          <w:rFonts w:ascii="宋体" w:hAnsi="宋体" w:cs="宋体" w:hint="eastAsia"/>
          <w:sz w:val="24"/>
          <w:szCs w:val="24"/>
        </w:rPr>
        <w:t>华  南京工业大学外国语学院院长</w:t>
      </w:r>
    </w:p>
    <w:p w:rsidR="0046718D" w:rsidRDefault="0046718D" w:rsidP="0046718D">
      <w:pPr>
        <w:snapToGrid w:val="0"/>
        <w:spacing w:line="460" w:lineRule="exact"/>
        <w:ind w:leftChars="675" w:left="1418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游衣明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南京农业大学外国语学院副院长</w:t>
      </w:r>
    </w:p>
    <w:p w:rsidR="0046718D" w:rsidRDefault="0046718D" w:rsidP="0046718D">
      <w:pPr>
        <w:snapToGrid w:val="0"/>
        <w:spacing w:line="460" w:lineRule="exact"/>
        <w:ind w:leftChars="675" w:left="1418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邵红万  扬州职业大学外国语学院院长</w:t>
      </w:r>
    </w:p>
    <w:p w:rsidR="0046718D" w:rsidRDefault="0046718D" w:rsidP="0046718D">
      <w:pPr>
        <w:snapToGrid w:val="0"/>
        <w:spacing w:line="460" w:lineRule="exact"/>
        <w:ind w:leftChars="675" w:left="1418"/>
        <w:rPr>
          <w:rFonts w:ascii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黄新炎</w:t>
      </w:r>
      <w:proofErr w:type="gramEnd"/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外教社江苏公司总经理</w:t>
      </w:r>
    </w:p>
    <w:p w:rsidR="0046718D" w:rsidRDefault="0046718D" w:rsidP="0046718D">
      <w:pPr>
        <w:spacing w:line="460" w:lineRule="exact"/>
        <w:ind w:firstLineChars="100" w:firstLine="240"/>
        <w:rPr>
          <w:rFonts w:ascii="黑体" w:eastAsia="黑体"/>
          <w:sz w:val="24"/>
          <w:szCs w:val="24"/>
        </w:rPr>
      </w:pPr>
      <w:r>
        <w:rPr>
          <w:rFonts w:ascii="黑体" w:eastAsia="黑体" w:cs="黑体" w:hint="eastAsia"/>
          <w:sz w:val="24"/>
          <w:szCs w:val="24"/>
        </w:rPr>
        <w:t>秘</w:t>
      </w:r>
      <w:r>
        <w:rPr>
          <w:rFonts w:ascii="黑体" w:eastAsia="黑体" w:cs="黑体"/>
          <w:sz w:val="24"/>
          <w:szCs w:val="24"/>
        </w:rPr>
        <w:t xml:space="preserve"> </w:t>
      </w:r>
      <w:r>
        <w:rPr>
          <w:rFonts w:ascii="黑体" w:eastAsia="黑体" w:cs="黑体" w:hint="eastAsia"/>
          <w:sz w:val="24"/>
          <w:szCs w:val="24"/>
        </w:rPr>
        <w:t>书</w:t>
      </w:r>
      <w:r>
        <w:rPr>
          <w:rFonts w:ascii="黑体" w:eastAsia="黑体" w:cs="黑体"/>
          <w:sz w:val="24"/>
          <w:szCs w:val="24"/>
        </w:rPr>
        <w:t xml:space="preserve"> </w:t>
      </w:r>
      <w:r>
        <w:rPr>
          <w:rFonts w:ascii="黑体" w:eastAsia="黑体" w:cs="黑体" w:hint="eastAsia"/>
          <w:sz w:val="24"/>
          <w:szCs w:val="24"/>
        </w:rPr>
        <w:t>长：</w:t>
      </w:r>
    </w:p>
    <w:p w:rsidR="0046718D" w:rsidRPr="001F5C81" w:rsidRDefault="0046718D" w:rsidP="0046718D">
      <w:pPr>
        <w:spacing w:line="460" w:lineRule="exact"/>
        <w:ind w:firstLineChars="600" w:firstLine="1440"/>
        <w:rPr>
          <w:rFonts w:ascii="黑体" w:eastAsia="黑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胡永辉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江苏省高等学校外国语教学研究会秘书长</w:t>
      </w:r>
      <w:r>
        <w:rPr>
          <w:rFonts w:ascii="宋体" w:hAnsi="宋体" w:cs="宋体"/>
          <w:sz w:val="24"/>
          <w:szCs w:val="24"/>
        </w:rPr>
        <w:t xml:space="preserve"> </w:t>
      </w:r>
    </w:p>
    <w:p w:rsidR="0046718D" w:rsidRDefault="0046718D" w:rsidP="0046718D">
      <w:pPr>
        <w:snapToGrid w:val="0"/>
        <w:spacing w:line="460" w:lineRule="exact"/>
        <w:ind w:firstLineChars="590" w:firstLine="1416"/>
        <w:rPr>
          <w:rFonts w:ascii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崔</w:t>
      </w:r>
      <w:proofErr w:type="gramEnd"/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红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江苏外教社图书发行有限公司副总经理</w:t>
      </w:r>
    </w:p>
    <w:p w:rsidR="00970DC0" w:rsidRPr="0046718D" w:rsidRDefault="00970DC0"/>
    <w:sectPr w:rsidR="00970DC0" w:rsidRPr="00467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8D"/>
    <w:rsid w:val="0046718D"/>
    <w:rsid w:val="0097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595E5-6DB1-4460-AA59-F5072639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18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2021-04-08T05:09:00Z</dcterms:created>
  <dcterms:modified xsi:type="dcterms:W3CDTF">2021-04-08T05:10:00Z</dcterms:modified>
</cp:coreProperties>
</file>