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江苏省高等教育教改立项研究课题</w:t>
      </w:r>
    </w:p>
    <w:p>
      <w:pPr>
        <w:jc w:val="center"/>
        <w:rPr>
          <w:rFonts w:ascii="黑体" w:hAnsi="华文中宋" w:eastAsia="黑体"/>
          <w:b/>
          <w:sz w:val="36"/>
          <w:szCs w:val="36"/>
        </w:rPr>
      </w:pPr>
      <w:r>
        <w:rPr>
          <w:rFonts w:hint="eastAsia" w:ascii="黑体" w:hAnsi="华文中宋" w:eastAsia="黑体"/>
          <w:b/>
          <w:sz w:val="36"/>
          <w:szCs w:val="36"/>
        </w:rPr>
        <w:t>成 果 鉴 定 书</w:t>
      </w: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供重中之重和重点</w:t>
      </w:r>
      <w:r>
        <w:rPr>
          <w:rFonts w:hint="eastAsia" w:ascii="宋体" w:hAnsi="宋体"/>
          <w:sz w:val="28"/>
          <w:szCs w:val="28"/>
          <w:lang w:val="en-US" w:eastAsia="zh-CN"/>
        </w:rPr>
        <w:t>课题</w:t>
      </w:r>
      <w:r>
        <w:rPr>
          <w:rFonts w:hint="eastAsia" w:ascii="宋体" w:hAnsi="宋体"/>
          <w:sz w:val="28"/>
          <w:szCs w:val="28"/>
        </w:rPr>
        <w:t>)</w:t>
      </w:r>
    </w:p>
    <w:p>
      <w:pPr>
        <w:rPr>
          <w:rFonts w:ascii="宋体" w:hAnsi="宋体"/>
          <w:sz w:val="28"/>
          <w:szCs w:val="28"/>
        </w:rPr>
      </w:pPr>
    </w:p>
    <w:p>
      <w:pPr>
        <w:spacing w:line="320" w:lineRule="exact"/>
        <w:rPr>
          <w:rFonts w:ascii="宋体" w:hAnsi="宋体"/>
          <w:sz w:val="28"/>
          <w:szCs w:val="28"/>
        </w:rPr>
      </w:pPr>
    </w:p>
    <w:p>
      <w:pPr>
        <w:spacing w:line="320" w:lineRule="exact"/>
        <w:rPr>
          <w:rFonts w:ascii="宋体" w:hAnsi="宋体"/>
          <w:sz w:val="28"/>
          <w:szCs w:val="28"/>
        </w:rPr>
      </w:pPr>
    </w:p>
    <w:p>
      <w:pPr>
        <w:spacing w:line="680" w:lineRule="exact"/>
        <w:ind w:firstLine="1600"/>
        <w:rPr>
          <w:rFonts w:ascii="楷体_GB2312" w:hAnsi="宋体" w:eastAsia="楷体_GB2312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项目名称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  </w:t>
      </w:r>
      <w:r>
        <w:rPr>
          <w:rFonts w:hint="eastAsia" w:ascii="楷体_GB2312" w:hAnsi="宋体" w:eastAsia="楷体_GB2312"/>
          <w:b/>
          <w:sz w:val="28"/>
          <w:szCs w:val="28"/>
          <w:u w:val="single"/>
        </w:rPr>
        <w:t xml:space="preserve">   </w:t>
      </w:r>
    </w:p>
    <w:p>
      <w:pPr>
        <w:spacing w:line="680" w:lineRule="exact"/>
        <w:ind w:firstLine="2718" w:firstLineChars="971"/>
        <w:rPr>
          <w:rFonts w:ascii="宋体" w:hAnsi="宋体"/>
          <w:sz w:val="28"/>
          <w:szCs w:val="28"/>
          <w:u w:val="single"/>
        </w:rPr>
      </w:pPr>
      <w:r>
        <w:rPr>
          <w:rFonts w:hint="eastAsia" w:ascii="楷体_GB2312" w:hAnsi="宋体" w:eastAsia="楷体_GB2312"/>
          <w:sz w:val="28"/>
          <w:szCs w:val="28"/>
          <w:u w:val="single"/>
        </w:rPr>
        <w:t xml:space="preserve">                        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p>
      <w:pPr>
        <w:spacing w:line="680" w:lineRule="exact"/>
        <w:ind w:firstLine="1585" w:firstLineChars="564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项目主持单位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</w:p>
    <w:p>
      <w:pPr>
        <w:spacing w:line="680" w:lineRule="exact"/>
        <w:ind w:firstLine="1600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项目主持人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</w:t>
      </w:r>
      <w:r>
        <w:rPr>
          <w:rFonts w:ascii="宋体" w:hAnsi="宋体"/>
          <w:b/>
          <w:sz w:val="28"/>
          <w:szCs w:val="28"/>
          <w:u w:val="single"/>
        </w:rPr>
        <w:t xml:space="preserve">    </w:t>
      </w:r>
    </w:p>
    <w:p>
      <w:pPr>
        <w:spacing w:line="680" w:lineRule="exact"/>
        <w:ind w:firstLine="1600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项目编号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          </w:t>
      </w:r>
    </w:p>
    <w:p>
      <w:pPr>
        <w:spacing w:line="680" w:lineRule="exact"/>
        <w:ind w:firstLine="1600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立项档次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</w:t>
      </w:r>
      <w:r>
        <w:rPr>
          <w:rFonts w:hint="eastAsia" w:ascii="楷体_GB2312" w:hAnsi="宋体" w:eastAsia="楷体_GB2312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</w:t>
      </w:r>
      <w:r>
        <w:rPr>
          <w:rFonts w:ascii="宋体" w:hAnsi="宋体"/>
          <w:b/>
          <w:sz w:val="28"/>
          <w:szCs w:val="28"/>
          <w:u w:val="single"/>
        </w:rPr>
        <w:t xml:space="preserve">   </w:t>
      </w:r>
    </w:p>
    <w:p>
      <w:pPr>
        <w:spacing w:line="680" w:lineRule="exact"/>
        <w:ind w:firstLine="1600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鉴定日期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     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spacing w:line="400" w:lineRule="exact"/>
        <w:rPr>
          <w:rFonts w:ascii="宋体" w:hAnsi="宋体"/>
          <w:sz w:val="28"/>
          <w:szCs w:val="28"/>
        </w:rPr>
      </w:pPr>
    </w:p>
    <w:p>
      <w:pPr>
        <w:spacing w:line="400" w:lineRule="exact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江苏省高等教育</w:t>
      </w:r>
      <w:r>
        <w:rPr>
          <w:rFonts w:ascii="宋体" w:hAnsi="宋体"/>
          <w:b/>
          <w:sz w:val="32"/>
          <w:szCs w:val="32"/>
        </w:rPr>
        <w:t>学会</w:t>
      </w:r>
      <w:r>
        <w:rPr>
          <w:rFonts w:hint="eastAsia" w:ascii="宋体" w:hAnsi="宋体"/>
          <w:b/>
          <w:sz w:val="32"/>
          <w:szCs w:val="32"/>
        </w:rPr>
        <w:t>制</w:t>
      </w:r>
    </w:p>
    <w:p>
      <w:pPr>
        <w:pStyle w:val="5"/>
        <w:spacing w:before="0" w:beforeAutospacing="0" w:after="0" w:afterAutospacing="0" w:line="6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t>填表说明</w:t>
      </w:r>
    </w:p>
    <w:p>
      <w:pPr>
        <w:pStyle w:val="5"/>
        <w:spacing w:before="0" w:beforeAutospacing="0" w:after="0" w:afterAutospacing="0" w:line="600" w:lineRule="atLeast"/>
        <w:rPr>
          <w:rFonts w:cs="Arial"/>
          <w:color w:val="222222"/>
          <w:sz w:val="26"/>
          <w:szCs w:val="26"/>
        </w:rPr>
      </w:pPr>
      <w:r>
        <w:rPr>
          <w:rFonts w:hint="eastAsia" w:cs="Arial"/>
          <w:color w:val="222222"/>
          <w:sz w:val="26"/>
          <w:szCs w:val="26"/>
        </w:rPr>
        <w:t>1．本表适用于江苏省高等教育教改研究课题重中之重与重点课题，所列各项内容均需实事求是，认真填写。</w:t>
      </w:r>
    </w:p>
    <w:p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>
        <w:rPr>
          <w:rFonts w:hint="eastAsia" w:ascii="宋体" w:hAnsi="宋体" w:cs="Arial"/>
          <w:color w:val="222222"/>
          <w:kern w:val="0"/>
          <w:sz w:val="26"/>
          <w:szCs w:val="26"/>
        </w:rPr>
        <w:t>2．课题主持人退休、调离或其他特殊情况需要变更主持人，须由课题所在单位的管理部门提出书面申请，经江苏省高等教育学会审核备案。否则该课题不予结题。主要参与人员调整或有其它变化，由课题主持人所在单位的管理部门审核确定。</w:t>
      </w:r>
    </w:p>
    <w:p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>
        <w:rPr>
          <w:rFonts w:hint="eastAsia" w:ascii="宋体" w:hAnsi="宋体" w:cs="Arial"/>
          <w:color w:val="222222"/>
          <w:kern w:val="0"/>
          <w:sz w:val="26"/>
          <w:szCs w:val="26"/>
        </w:rPr>
        <w:t>3．成果形式包括专著、编著、报告、论文等。</w:t>
      </w:r>
    </w:p>
    <w:p>
      <w:pPr>
        <w:widowControl/>
        <w:spacing w:line="600" w:lineRule="atLeast"/>
        <w:rPr>
          <w:rFonts w:ascii="Arial" w:hAnsi="Arial" w:cs="Arial"/>
          <w:color w:val="222222"/>
          <w:kern w:val="0"/>
          <w:szCs w:val="21"/>
        </w:rPr>
      </w:pPr>
      <w:r>
        <w:rPr>
          <w:rFonts w:hint="eastAsia" w:ascii="宋体" w:hAnsi="宋体" w:cs="Arial"/>
          <w:color w:val="222222"/>
          <w:kern w:val="0"/>
          <w:sz w:val="26"/>
          <w:szCs w:val="26"/>
        </w:rPr>
        <w:t>4．已经取得的社会效益要提交采用证明。</w:t>
      </w:r>
    </w:p>
    <w:p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hint="eastAsia" w:ascii="宋体" w:hAnsi="宋体" w:cs="Arial"/>
          <w:color w:val="222222"/>
          <w:kern w:val="0"/>
          <w:sz w:val="26"/>
          <w:szCs w:val="26"/>
        </w:rPr>
        <w:t>5．本成果</w:t>
      </w:r>
      <w:r>
        <w:rPr>
          <w:rFonts w:ascii="宋体" w:hAnsi="宋体" w:cs="Arial"/>
          <w:color w:val="222222"/>
          <w:kern w:val="0"/>
          <w:sz w:val="26"/>
          <w:szCs w:val="26"/>
        </w:rPr>
        <w:t>鉴定</w:t>
      </w:r>
      <w:r>
        <w:rPr>
          <w:rFonts w:hint="eastAsia" w:ascii="宋体" w:hAnsi="宋体" w:cs="Arial"/>
          <w:color w:val="222222"/>
          <w:kern w:val="0"/>
          <w:sz w:val="26"/>
          <w:szCs w:val="26"/>
        </w:rPr>
        <w:t>书与成果精粹、课题研究总结报告等同为申报结题的必备材料。申报结题需提交《成果鉴定书》一式3份，成果精粹、课题研究总结报告等各1份。以上</w:t>
      </w:r>
      <w:r>
        <w:rPr>
          <w:rFonts w:ascii="宋体" w:hAnsi="宋体" w:cs="Arial"/>
          <w:color w:val="222222"/>
          <w:kern w:val="0"/>
          <w:sz w:val="26"/>
          <w:szCs w:val="26"/>
        </w:rPr>
        <w:t>材料电子版发送至邮箱。</w:t>
      </w:r>
    </w:p>
    <w:p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hint="eastAsia" w:ascii="宋体" w:hAnsi="宋体" w:cs="Arial"/>
          <w:color w:val="222222"/>
          <w:kern w:val="0"/>
          <w:sz w:val="26"/>
          <w:szCs w:val="26"/>
        </w:rPr>
        <w:t>6．项目编号填写：江苏省</w:t>
      </w:r>
      <w:r>
        <w:rPr>
          <w:rFonts w:ascii="宋体" w:hAnsi="宋体" w:cs="Arial"/>
          <w:color w:val="222222"/>
          <w:kern w:val="0"/>
          <w:sz w:val="26"/>
          <w:szCs w:val="26"/>
        </w:rPr>
        <w:t>高等教育学会</w:t>
      </w:r>
      <w:r>
        <w:rPr>
          <w:rFonts w:hint="eastAsia" w:ascii="宋体" w:hAnsi="宋体" w:cs="Arial"/>
          <w:color w:val="222222"/>
          <w:kern w:val="0"/>
          <w:sz w:val="26"/>
          <w:szCs w:val="26"/>
        </w:rPr>
        <w:t>公布文附件中确定的编号（如</w:t>
      </w:r>
      <w:r>
        <w:rPr>
          <w:rFonts w:ascii="宋体" w:hAnsi="宋体" w:cs="Arial"/>
          <w:color w:val="222222"/>
          <w:kern w:val="0"/>
          <w:sz w:val="26"/>
          <w:szCs w:val="26"/>
        </w:rPr>
        <w:t>20</w:t>
      </w:r>
      <w:r>
        <w:rPr>
          <w:rFonts w:hint="eastAsia" w:ascii="宋体" w:hAnsi="宋体" w:cs="Arial"/>
          <w:color w:val="222222"/>
          <w:kern w:val="0"/>
          <w:sz w:val="26"/>
          <w:szCs w:val="26"/>
          <w:lang w:val="en-US" w:eastAsia="zh-CN"/>
        </w:rPr>
        <w:t>23</w:t>
      </w:r>
      <w:r>
        <w:rPr>
          <w:rFonts w:ascii="宋体" w:hAnsi="宋体" w:cs="Arial"/>
          <w:color w:val="222222"/>
          <w:kern w:val="0"/>
          <w:sz w:val="26"/>
          <w:szCs w:val="26"/>
        </w:rPr>
        <w:t>JSJG001</w:t>
      </w:r>
      <w:r>
        <w:rPr>
          <w:rFonts w:hint="eastAsia" w:ascii="宋体" w:hAnsi="宋体" w:cs="Arial"/>
          <w:color w:val="222222"/>
          <w:kern w:val="0"/>
          <w:sz w:val="26"/>
          <w:szCs w:val="26"/>
        </w:rPr>
        <w:t>）。</w:t>
      </w:r>
    </w:p>
    <w:p>
      <w:pPr>
        <w:widowControl/>
        <w:spacing w:line="600" w:lineRule="atLeast"/>
        <w:rPr>
          <w:rFonts w:ascii="宋体" w:hAnsi="宋体" w:cs="Arial"/>
          <w:color w:val="222222"/>
          <w:kern w:val="0"/>
          <w:sz w:val="26"/>
          <w:szCs w:val="26"/>
        </w:rPr>
      </w:pPr>
      <w:r>
        <w:rPr>
          <w:rFonts w:hint="eastAsia" w:ascii="宋体" w:hAnsi="宋体" w:cs="Arial"/>
          <w:color w:val="222222"/>
          <w:kern w:val="0"/>
          <w:sz w:val="26"/>
          <w:szCs w:val="26"/>
        </w:rPr>
        <w:t>7．立项档次填写：省重中之重项目或省重点项目。合作类课题填写具体出版社合作类课题。</w:t>
      </w:r>
    </w:p>
    <w:p>
      <w:pPr>
        <w:widowControl/>
        <w:spacing w:line="600" w:lineRule="atLeast"/>
        <w:rPr>
          <w:rFonts w:ascii="宋体" w:hAnsi="宋体"/>
          <w:b/>
          <w:sz w:val="32"/>
          <w:szCs w:val="32"/>
        </w:rPr>
      </w:pPr>
      <w:r>
        <w:rPr>
          <w:rFonts w:ascii="宋体" w:hAnsi="宋体" w:cs="Arial"/>
          <w:color w:val="222222"/>
          <w:kern w:val="0"/>
          <w:sz w:val="26"/>
          <w:szCs w:val="26"/>
        </w:rPr>
        <w:t>8</w:t>
      </w:r>
      <w:r>
        <w:rPr>
          <w:rFonts w:hint="eastAsia" w:ascii="宋体" w:hAnsi="宋体" w:cs="Arial"/>
          <w:color w:val="222222"/>
          <w:kern w:val="0"/>
          <w:sz w:val="26"/>
          <w:szCs w:val="26"/>
        </w:rPr>
        <w:t>．结题材料寄送至：南京市北京西路15-2号1号楼11</w:t>
      </w:r>
      <w:r>
        <w:rPr>
          <w:rFonts w:hint="eastAsia" w:ascii="宋体" w:hAnsi="宋体" w:cs="Arial"/>
          <w:color w:val="222222"/>
          <w:kern w:val="0"/>
          <w:sz w:val="26"/>
          <w:szCs w:val="26"/>
          <w:lang w:val="en-US" w:eastAsia="zh-CN"/>
        </w:rPr>
        <w:t>5</w:t>
      </w:r>
      <w:r>
        <w:rPr>
          <w:rFonts w:hint="eastAsia" w:ascii="宋体" w:hAnsi="宋体" w:cs="Arial"/>
          <w:color w:val="222222"/>
          <w:kern w:val="0"/>
          <w:sz w:val="26"/>
          <w:szCs w:val="26"/>
        </w:rPr>
        <w:t>室（210024），江苏省高等教育学会秘书处，联系电话：025-83302566；邮箱：</w:t>
      </w:r>
      <w:r>
        <w:rPr>
          <w:rFonts w:ascii="宋体" w:hAnsi="宋体" w:cs="Arial"/>
          <w:color w:val="222222"/>
          <w:kern w:val="0"/>
          <w:sz w:val="26"/>
          <w:szCs w:val="26"/>
        </w:rPr>
        <w:t>jgkt2019@163.com</w:t>
      </w:r>
      <w:r>
        <w:rPr>
          <w:rFonts w:hint="eastAsia" w:ascii="宋体" w:hAnsi="宋体" w:cs="Arial"/>
          <w:color w:val="222222"/>
          <w:kern w:val="0"/>
          <w:sz w:val="26"/>
          <w:szCs w:val="26"/>
        </w:rPr>
        <w:t>。</w:t>
      </w:r>
      <w:r>
        <w:rPr>
          <w:rFonts w:ascii="宋体" w:hAnsi="宋体"/>
          <w:b/>
          <w:sz w:val="32"/>
          <w:szCs w:val="32"/>
        </w:rPr>
        <w:br w:type="page"/>
      </w:r>
    </w:p>
    <w:tbl>
      <w:tblPr>
        <w:tblStyle w:val="6"/>
        <w:tblW w:w="93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260"/>
        <w:gridCol w:w="1260"/>
        <w:gridCol w:w="1440"/>
        <w:gridCol w:w="900"/>
        <w:gridCol w:w="63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 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行政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从事学科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  话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E—</w:t>
            </w:r>
            <w:r>
              <w:rPr>
                <w:rFonts w:ascii="宋体" w:hAnsi="宋体"/>
                <w:sz w:val="24"/>
                <w:szCs w:val="24"/>
              </w:rPr>
              <w:t>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主持人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楷体_GB2312" w:hAnsi="宋体" w:eastAsia="楷体_GB2312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楷体_GB2312" w:hAnsi="宋体" w:eastAsia="楷体_GB2312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00" w:lineRule="exact"/>
              <w:rPr>
                <w:rFonts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加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pacing w:val="-20"/>
                <w:sz w:val="24"/>
                <w:szCs w:val="28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00" w:lineRule="exact"/>
              <w:rPr>
                <w:rFonts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00" w:lineRule="exact"/>
              <w:rPr>
                <w:rFonts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00" w:lineRule="exact"/>
              <w:rPr>
                <w:rFonts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00" w:lineRule="exact"/>
              <w:rPr>
                <w:rFonts w:ascii="楷体_GB2312" w:hAnsi="宋体" w:eastAsia="楷体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00" w:lineRule="exact"/>
              <w:rPr>
                <w:rFonts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00" w:lineRule="exact"/>
              <w:rPr>
                <w:rFonts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00" w:lineRule="exact"/>
              <w:rPr>
                <w:rFonts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00" w:lineRule="exact"/>
              <w:rPr>
                <w:rFonts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00" w:lineRule="exact"/>
              <w:rPr>
                <w:rFonts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8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00" w:lineRule="exact"/>
              <w:rPr>
                <w:rFonts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研究</w:t>
            </w:r>
          </w:p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经费</w:t>
            </w:r>
          </w:p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（万元）</w:t>
            </w:r>
          </w:p>
        </w:tc>
        <w:tc>
          <w:tcPr>
            <w:tcW w:w="2520" w:type="dxa"/>
            <w:gridSpan w:val="2"/>
            <w:vMerge w:val="restart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主管部门下拨经费（万元）</w:t>
            </w:r>
          </w:p>
        </w:tc>
        <w:tc>
          <w:tcPr>
            <w:tcW w:w="2115" w:type="dxa"/>
            <w:gridSpan w:val="2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 w:val="continue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ind w:firstLine="280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学校配套经费（万元）</w:t>
            </w:r>
          </w:p>
        </w:tc>
        <w:tc>
          <w:tcPr>
            <w:tcW w:w="2115" w:type="dxa"/>
            <w:gridSpan w:val="2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080" w:type="dxa"/>
            <w:vMerge w:val="continue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bottom w:val="nil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自筹经费（万元）</w:t>
            </w:r>
          </w:p>
        </w:tc>
        <w:tc>
          <w:tcPr>
            <w:tcW w:w="211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计划完成时间</w:t>
            </w:r>
          </w:p>
        </w:tc>
        <w:tc>
          <w:tcPr>
            <w:tcW w:w="8235" w:type="dxa"/>
            <w:gridSpan w:val="7"/>
            <w:vAlign w:val="center"/>
          </w:tcPr>
          <w:p>
            <w:pPr>
              <w:rPr>
                <w:rFonts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</w:trPr>
        <w:tc>
          <w:tcPr>
            <w:tcW w:w="108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实际完成时间</w:t>
            </w:r>
          </w:p>
        </w:tc>
        <w:tc>
          <w:tcPr>
            <w:tcW w:w="823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before="156" w:beforeLines="50"/>
        <w:ind w:right="-514" w:rightChars="-245"/>
        <w:rPr>
          <w:rFonts w:ascii="宋体" w:hAnsi="宋体"/>
          <w:sz w:val="24"/>
          <w:szCs w:val="24"/>
        </w:rPr>
      </w:pPr>
    </w:p>
    <w:tbl>
      <w:tblPr>
        <w:tblStyle w:val="6"/>
        <w:tblW w:w="92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2760" w:hRule="atLeast"/>
        </w:trPr>
        <w:tc>
          <w:tcPr>
            <w:tcW w:w="9180" w:type="dxa"/>
          </w:tcPr>
          <w:p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研究课题解决的重点和难点：</w:t>
            </w:r>
          </w:p>
          <w:p>
            <w:pPr>
              <w:spacing w:line="38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2916" w:hRule="atLeast"/>
        </w:trPr>
        <w:tc>
          <w:tcPr>
            <w:tcW w:w="9180" w:type="dxa"/>
          </w:tcPr>
          <w:p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研究课题改革创新的成果形式：</w:t>
            </w:r>
          </w:p>
          <w:p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7" w:hRule="atLeast"/>
        </w:trPr>
        <w:tc>
          <w:tcPr>
            <w:tcW w:w="921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成果实践过程和实际推广应用价值：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974" w:hRule="atLeast"/>
        </w:trPr>
        <w:tc>
          <w:tcPr>
            <w:tcW w:w="918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课题项目研究进一步完善措施：</w:t>
            </w:r>
          </w:p>
          <w:p>
            <w:pPr>
              <w:rPr>
                <w:rFonts w:ascii="宋体" w:hAnsi="宋体"/>
                <w:sz w:val="36"/>
                <w:szCs w:val="36"/>
              </w:rPr>
            </w:pPr>
          </w:p>
        </w:tc>
      </w:tr>
    </w:tbl>
    <w:p>
      <w:pPr>
        <w:spacing w:after="156" w:afterLines="50"/>
        <w:jc w:val="center"/>
        <w:rPr>
          <w:rFonts w:ascii="宋体" w:hAnsi="宋体"/>
          <w:sz w:val="36"/>
          <w:szCs w:val="36"/>
        </w:rPr>
      </w:pPr>
    </w:p>
    <w:p>
      <w:pPr>
        <w:spacing w:after="156" w:afterLines="50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鉴定专家组成员名单</w:t>
      </w:r>
    </w:p>
    <w:tbl>
      <w:tblPr>
        <w:tblStyle w:val="6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00"/>
        <w:gridCol w:w="1908"/>
        <w:gridCol w:w="1080"/>
        <w:gridCol w:w="900"/>
        <w:gridCol w:w="90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在专家组担任的职务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从事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学科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行政职务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 话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7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楷体_GB2312"/>
                <w:sz w:val="28"/>
                <w:szCs w:val="28"/>
              </w:rPr>
            </w:pPr>
            <w:r>
              <w:rPr>
                <w:rFonts w:hint="eastAsia" w:ascii="宋体" w:hAnsi="宋体" w:eastAsia="楷体_GB2312"/>
                <w:sz w:val="28"/>
                <w:szCs w:val="28"/>
              </w:rPr>
              <w:t>组长</w:t>
            </w:r>
          </w:p>
        </w:tc>
        <w:tc>
          <w:tcPr>
            <w:tcW w:w="900" w:type="dxa"/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楷体_GB2312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楷体_GB2312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楷体_GB2312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楷体_GB2312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楷体_GB2312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72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方正仿宋简体" w:eastAsia="楷体_GB2312"/>
                <w:sz w:val="28"/>
              </w:rPr>
            </w:pPr>
            <w:r>
              <w:rPr>
                <w:rFonts w:hint="eastAsia" w:ascii="方正仿宋简体" w:eastAsia="楷体_GB2312"/>
                <w:sz w:val="28"/>
              </w:rPr>
              <w:t>成员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方正仿宋简体" w:eastAsia="楷体_GB2312"/>
                <w:sz w:val="28"/>
              </w:rPr>
            </w:pPr>
          </w:p>
        </w:tc>
        <w:tc>
          <w:tcPr>
            <w:tcW w:w="1908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方正仿宋简体" w:eastAsia="楷体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方正仿宋简体" w:eastAsia="楷体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方正仿宋简体" w:eastAsia="楷体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方正仿宋简体" w:eastAsia="楷体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宋体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宋体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7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成员</w:t>
            </w:r>
          </w:p>
        </w:tc>
        <w:tc>
          <w:tcPr>
            <w:tcW w:w="90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before="156" w:beforeLines="50" w:after="156" w:afterLines="50"/>
              <w:rPr>
                <w:rFonts w:eastAsia="楷体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方正仿宋简体" w:eastAsia="楷体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方正仿宋简体" w:eastAsia="楷体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方正仿宋简体" w:eastAsia="楷体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宋体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宋体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7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成员</w:t>
            </w:r>
          </w:p>
        </w:tc>
        <w:tc>
          <w:tcPr>
            <w:tcW w:w="90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before="156" w:beforeLines="50" w:after="156" w:afterLines="50"/>
              <w:rPr>
                <w:rFonts w:eastAsia="楷体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楷体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楷体_GB231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宋体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宋体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72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方正仿宋简体" w:eastAsia="楷体_GB2312"/>
                <w:sz w:val="28"/>
              </w:rPr>
            </w:pPr>
            <w:r>
              <w:rPr>
                <w:rFonts w:hint="eastAsia" w:ascii="方正仿宋简体" w:eastAsia="楷体_GB2312"/>
                <w:sz w:val="28"/>
              </w:rPr>
              <w:t>成员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方正仿宋简体" w:eastAsia="楷体_GB2312"/>
                <w:sz w:val="28"/>
              </w:rPr>
            </w:pPr>
          </w:p>
        </w:tc>
        <w:tc>
          <w:tcPr>
            <w:tcW w:w="1908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方正仿宋简体" w:eastAsia="楷体_GB2312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方正仿宋简体" w:eastAsia="楷体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方正仿宋简体" w:eastAsia="楷体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方正仿宋简体" w:eastAsia="楷体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宋体" w:hAnsi="宋体" w:eastAsia="楷体_GB2312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rPr>
                <w:rFonts w:ascii="宋体" w:hAnsi="宋体" w:eastAsia="楷体_GB2312"/>
                <w:sz w:val="28"/>
                <w:szCs w:val="28"/>
              </w:rPr>
            </w:pPr>
          </w:p>
        </w:tc>
      </w:tr>
    </w:tbl>
    <w:p/>
    <w:tbl>
      <w:tblPr>
        <w:tblStyle w:val="6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"/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8" w:hRule="atLeast"/>
        </w:trPr>
        <w:tc>
          <w:tcPr>
            <w:tcW w:w="9000" w:type="dxa"/>
            <w:gridSpan w:val="2"/>
            <w:tcBorders>
              <w:bottom w:val="single" w:color="auto" w:sz="4" w:space="0"/>
            </w:tcBorders>
          </w:tcPr>
          <w:p>
            <w:pPr>
              <w:spacing w:line="440" w:lineRule="exact"/>
              <w:ind w:left="28" w:leftChars="-51" w:hanging="135" w:hangingChars="45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专家组意见：</w:t>
            </w:r>
          </w:p>
          <w:p>
            <w:pPr>
              <w:spacing w:line="440" w:lineRule="exact"/>
              <w:ind w:firstLine="480" w:firstLineChars="200"/>
              <w:rPr>
                <w:rFonts w:ascii="楷体_GB2312" w:hAnsi="宋体" w:eastAsia="楷体_GB2312"/>
                <w:sz w:val="24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3348" w:firstLineChars="1196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专家组长（签字）：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trHeight w:val="750" w:hRule="atLeast"/>
        </w:trPr>
        <w:tc>
          <w:tcPr>
            <w:tcW w:w="882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项目主持单位意见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trHeight w:val="6243" w:hRule="atLeast"/>
        </w:trPr>
        <w:tc>
          <w:tcPr>
            <w:tcW w:w="882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auto"/>
              <w:ind w:firstLine="2951" w:firstLineChars="1054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单位负责人签字：        （公章）</w:t>
            </w:r>
          </w:p>
          <w:p>
            <w:pPr>
              <w:spacing w:after="156" w:afterLine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trHeight w:val="771" w:hRule="atLeast"/>
        </w:trPr>
        <w:tc>
          <w:tcPr>
            <w:tcW w:w="8820" w:type="dxa"/>
            <w:vAlign w:val="center"/>
          </w:tcPr>
          <w:p>
            <w:pPr>
              <w:ind w:firstLine="2800" w:firstLineChars="10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0" w:type="dxa"/>
          <w:trHeight w:val="3261" w:hRule="atLeast"/>
        </w:trPr>
        <w:tc>
          <w:tcPr>
            <w:tcW w:w="882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</w:t>
            </w:r>
          </w:p>
          <w:p>
            <w:pPr>
              <w:spacing w:before="156" w:beforeLines="50"/>
              <w:ind w:firstLine="2410" w:firstLineChars="861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江苏</w:t>
            </w:r>
            <w:r>
              <w:rPr>
                <w:rFonts w:ascii="宋体" w:hAnsi="宋体"/>
                <w:sz w:val="28"/>
                <w:szCs w:val="28"/>
              </w:rPr>
              <w:t>省高等教育学会</w:t>
            </w:r>
            <w:r>
              <w:rPr>
                <w:rFonts w:hint="eastAsia" w:ascii="宋体" w:hAnsi="宋体"/>
                <w:sz w:val="28"/>
                <w:szCs w:val="28"/>
              </w:rPr>
              <w:t>负责人签字：      （公章）</w:t>
            </w:r>
          </w:p>
          <w:p>
            <w:pPr>
              <w:tabs>
                <w:tab w:val="left" w:pos="5832"/>
              </w:tabs>
              <w:ind w:firstLine="5292" w:firstLineChars="189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年    月    日</w:t>
            </w:r>
          </w:p>
        </w:tc>
      </w:tr>
    </w:tbl>
    <w:p>
      <w:pPr>
        <w:spacing w:line="560" w:lineRule="exact"/>
        <w:ind w:firstLine="420" w:firstLineChars="200"/>
        <w:jc w:val="righ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727537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VmZmIwZTBjY2Y4ZDg0ODQxZGY3ODdjYjljZDNmYWIifQ=="/>
  </w:docVars>
  <w:rsids>
    <w:rsidRoot w:val="00097D38"/>
    <w:rsid w:val="00030196"/>
    <w:rsid w:val="00053ACE"/>
    <w:rsid w:val="00082864"/>
    <w:rsid w:val="00092E9F"/>
    <w:rsid w:val="00094286"/>
    <w:rsid w:val="00097D38"/>
    <w:rsid w:val="000A090F"/>
    <w:rsid w:val="000A1DF2"/>
    <w:rsid w:val="000A2B09"/>
    <w:rsid w:val="000F2838"/>
    <w:rsid w:val="00100B79"/>
    <w:rsid w:val="001016FC"/>
    <w:rsid w:val="00111005"/>
    <w:rsid w:val="00115EE2"/>
    <w:rsid w:val="00165E5C"/>
    <w:rsid w:val="0017211C"/>
    <w:rsid w:val="001A1B11"/>
    <w:rsid w:val="001A3948"/>
    <w:rsid w:val="001F4F1C"/>
    <w:rsid w:val="00203C94"/>
    <w:rsid w:val="002328C5"/>
    <w:rsid w:val="0024062A"/>
    <w:rsid w:val="00247869"/>
    <w:rsid w:val="00252190"/>
    <w:rsid w:val="00262ACF"/>
    <w:rsid w:val="00284169"/>
    <w:rsid w:val="002A32DA"/>
    <w:rsid w:val="002A45D6"/>
    <w:rsid w:val="002B48B5"/>
    <w:rsid w:val="002C2F07"/>
    <w:rsid w:val="002C5D98"/>
    <w:rsid w:val="002D11DA"/>
    <w:rsid w:val="00334DA3"/>
    <w:rsid w:val="00354AF5"/>
    <w:rsid w:val="00361AA9"/>
    <w:rsid w:val="00370D45"/>
    <w:rsid w:val="00373216"/>
    <w:rsid w:val="00393F1F"/>
    <w:rsid w:val="00395F21"/>
    <w:rsid w:val="003A1976"/>
    <w:rsid w:val="003B762B"/>
    <w:rsid w:val="003C6C1B"/>
    <w:rsid w:val="003D0E2E"/>
    <w:rsid w:val="003D0ECC"/>
    <w:rsid w:val="003D38BF"/>
    <w:rsid w:val="003D742C"/>
    <w:rsid w:val="003E61E1"/>
    <w:rsid w:val="003F3A55"/>
    <w:rsid w:val="003F5B86"/>
    <w:rsid w:val="00424A6F"/>
    <w:rsid w:val="00456ED8"/>
    <w:rsid w:val="004729E6"/>
    <w:rsid w:val="00490B85"/>
    <w:rsid w:val="004D064A"/>
    <w:rsid w:val="004D315D"/>
    <w:rsid w:val="004D3A55"/>
    <w:rsid w:val="004E49DA"/>
    <w:rsid w:val="004E6FB1"/>
    <w:rsid w:val="0051253B"/>
    <w:rsid w:val="005348DA"/>
    <w:rsid w:val="00547F92"/>
    <w:rsid w:val="005A0AB3"/>
    <w:rsid w:val="005B7F4D"/>
    <w:rsid w:val="005D25D5"/>
    <w:rsid w:val="005F6036"/>
    <w:rsid w:val="00623095"/>
    <w:rsid w:val="006633A0"/>
    <w:rsid w:val="006711A0"/>
    <w:rsid w:val="006920BD"/>
    <w:rsid w:val="006C1692"/>
    <w:rsid w:val="006D7116"/>
    <w:rsid w:val="006F139C"/>
    <w:rsid w:val="00735B62"/>
    <w:rsid w:val="00746D19"/>
    <w:rsid w:val="00763822"/>
    <w:rsid w:val="00780B33"/>
    <w:rsid w:val="00780E66"/>
    <w:rsid w:val="007A3ACD"/>
    <w:rsid w:val="007B644C"/>
    <w:rsid w:val="007D523B"/>
    <w:rsid w:val="007F18A3"/>
    <w:rsid w:val="0081117F"/>
    <w:rsid w:val="00812035"/>
    <w:rsid w:val="00814422"/>
    <w:rsid w:val="00833E5E"/>
    <w:rsid w:val="00834278"/>
    <w:rsid w:val="008347FC"/>
    <w:rsid w:val="008571D2"/>
    <w:rsid w:val="008871FD"/>
    <w:rsid w:val="008A3861"/>
    <w:rsid w:val="008C6A02"/>
    <w:rsid w:val="008D523E"/>
    <w:rsid w:val="008E6256"/>
    <w:rsid w:val="008F4BDB"/>
    <w:rsid w:val="009305DF"/>
    <w:rsid w:val="009326DE"/>
    <w:rsid w:val="009377D4"/>
    <w:rsid w:val="00980520"/>
    <w:rsid w:val="009B7DE6"/>
    <w:rsid w:val="00A175B4"/>
    <w:rsid w:val="00A3049E"/>
    <w:rsid w:val="00A306ED"/>
    <w:rsid w:val="00A726C3"/>
    <w:rsid w:val="00A755D8"/>
    <w:rsid w:val="00A821D2"/>
    <w:rsid w:val="00A94198"/>
    <w:rsid w:val="00AA3566"/>
    <w:rsid w:val="00B04742"/>
    <w:rsid w:val="00B14D9F"/>
    <w:rsid w:val="00B33AFA"/>
    <w:rsid w:val="00B4366D"/>
    <w:rsid w:val="00BA5041"/>
    <w:rsid w:val="00BF2549"/>
    <w:rsid w:val="00BF7905"/>
    <w:rsid w:val="00C071D4"/>
    <w:rsid w:val="00C117E6"/>
    <w:rsid w:val="00C17B34"/>
    <w:rsid w:val="00C20369"/>
    <w:rsid w:val="00C21F91"/>
    <w:rsid w:val="00C401B6"/>
    <w:rsid w:val="00C4500E"/>
    <w:rsid w:val="00CA1062"/>
    <w:rsid w:val="00CB322A"/>
    <w:rsid w:val="00D03E3A"/>
    <w:rsid w:val="00D141F2"/>
    <w:rsid w:val="00D31030"/>
    <w:rsid w:val="00D42543"/>
    <w:rsid w:val="00D46EB2"/>
    <w:rsid w:val="00D51738"/>
    <w:rsid w:val="00D626FC"/>
    <w:rsid w:val="00D851A9"/>
    <w:rsid w:val="00D855EC"/>
    <w:rsid w:val="00DA03CC"/>
    <w:rsid w:val="00DB0B4C"/>
    <w:rsid w:val="00DB159A"/>
    <w:rsid w:val="00DC0311"/>
    <w:rsid w:val="00DC5ED3"/>
    <w:rsid w:val="00DD32B5"/>
    <w:rsid w:val="00E171E4"/>
    <w:rsid w:val="00E33D76"/>
    <w:rsid w:val="00E545C3"/>
    <w:rsid w:val="00E57916"/>
    <w:rsid w:val="00E678B7"/>
    <w:rsid w:val="00E702D8"/>
    <w:rsid w:val="00E724F7"/>
    <w:rsid w:val="00E85BF8"/>
    <w:rsid w:val="00EB5D5C"/>
    <w:rsid w:val="00EB61ED"/>
    <w:rsid w:val="00ED0841"/>
    <w:rsid w:val="00ED4A79"/>
    <w:rsid w:val="00EE5DA2"/>
    <w:rsid w:val="00F164AC"/>
    <w:rsid w:val="00F5016E"/>
    <w:rsid w:val="00F5145B"/>
    <w:rsid w:val="00F5441C"/>
    <w:rsid w:val="00F55323"/>
    <w:rsid w:val="00F639E0"/>
    <w:rsid w:val="00F65F6E"/>
    <w:rsid w:val="00F84D87"/>
    <w:rsid w:val="00F907ED"/>
    <w:rsid w:val="00F9276E"/>
    <w:rsid w:val="00FC42E8"/>
    <w:rsid w:val="00FD3267"/>
    <w:rsid w:val="00FE7CF0"/>
    <w:rsid w:val="00FF01C8"/>
    <w:rsid w:val="0F1E270F"/>
    <w:rsid w:val="3E865EAE"/>
    <w:rsid w:val="40DB5D26"/>
    <w:rsid w:val="54FE670F"/>
    <w:rsid w:val="5BB554E1"/>
    <w:rsid w:val="642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 w:line="312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218</Words>
  <Characters>1248</Characters>
  <Lines>10</Lines>
  <Paragraphs>2</Paragraphs>
  <TotalTime>394</TotalTime>
  <ScaleCrop>false</ScaleCrop>
  <LinksUpToDate>false</LinksUpToDate>
  <CharactersWithSpaces>1464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2019-11-20T06:05:00Z</dcterms:created>
  <dc:creator>rong</dc:creator>
  <cp:lastModifiedBy>jianglu</cp:lastModifiedBy>
  <cp:lastPrinted>2021-11-10T04:10:00Z</cp:lastPrinted>
  <dcterms:modified xsi:type="dcterms:W3CDTF">2024-01-08T06:55:01Z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BCDD92F43A484EF4A0D8F2E0A5474F96_12</vt:lpwstr>
  </property>
</Properties>
</file>